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10" w:rsidRPr="008C7410" w:rsidRDefault="008E3524" w:rsidP="008C741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>Załącznik nr 2</w:t>
      </w:r>
    </w:p>
    <w:p w:rsidR="008C7410" w:rsidRPr="008C7410" w:rsidRDefault="008C7410" w:rsidP="008C7410">
      <w:pPr>
        <w:autoSpaceDN w:val="0"/>
        <w:adjustRightInd w:val="0"/>
        <w:spacing w:after="0" w:line="240" w:lineRule="auto"/>
        <w:ind w:left="708" w:hanging="708"/>
        <w:jc w:val="right"/>
        <w:rPr>
          <w:rFonts w:ascii="Times New Roman" w:hAnsi="Times New Roman" w:cs="Times New Roman"/>
        </w:rPr>
      </w:pPr>
      <w:r w:rsidRPr="008C7410">
        <w:rPr>
          <w:rFonts w:ascii="Times New Roman" w:hAnsi="Times New Roman" w:cs="Times New Roman"/>
        </w:rPr>
        <w:t>ZP/PP/10/2020</w:t>
      </w:r>
    </w:p>
    <w:p w:rsidR="008C7410" w:rsidRPr="008C7410" w:rsidRDefault="008C7410" w:rsidP="008C741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51A62" w:rsidP="008C741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KALKULACJA CENY</w:t>
      </w:r>
    </w:p>
    <w:p w:rsidR="008E3524" w:rsidRPr="008C7410" w:rsidRDefault="008E3524" w:rsidP="008E3524">
      <w:pPr>
        <w:pStyle w:val="Bezodstpw"/>
        <w:jc w:val="center"/>
        <w:rPr>
          <w:rFonts w:ascii="Times New Roman" w:hAnsi="Times New Roman" w:cs="Times New Roman"/>
          <w:lang w:eastAsia="pl-PL"/>
        </w:rPr>
      </w:pPr>
    </w:p>
    <w:p w:rsidR="008E3524" w:rsidRPr="008C7410" w:rsidRDefault="008E3524" w:rsidP="008E3524">
      <w:pPr>
        <w:pStyle w:val="Bezodstpw"/>
        <w:rPr>
          <w:rFonts w:ascii="Times New Roman" w:hAnsi="Times New Roman" w:cs="Times New Roman"/>
          <w:lang w:eastAsia="pl-PL"/>
        </w:rPr>
      </w:pPr>
      <w:r w:rsidRPr="008C7410">
        <w:rPr>
          <w:rFonts w:ascii="Times New Roman" w:hAnsi="Times New Roman" w:cs="Times New Roman"/>
          <w:lang w:eastAsia="pl-PL"/>
        </w:rPr>
        <w:t>I. Gaz ziemny wysokometanowy</w:t>
      </w:r>
    </w:p>
    <w:tbl>
      <w:tblPr>
        <w:tblStyle w:val="Tabela-Siatka"/>
        <w:tblW w:w="0" w:type="auto"/>
        <w:tblLook w:val="04A0"/>
      </w:tblPr>
      <w:tblGrid>
        <w:gridCol w:w="2072"/>
        <w:gridCol w:w="2156"/>
        <w:gridCol w:w="1972"/>
        <w:gridCol w:w="1544"/>
        <w:gridCol w:w="1544"/>
      </w:tblGrid>
      <w:tr w:rsidR="008E3524" w:rsidRPr="008C7410" w:rsidTr="00EE3941">
        <w:tc>
          <w:tcPr>
            <w:tcW w:w="20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Szacowane zuży</w:t>
            </w:r>
            <w:r w:rsidR="005078EE">
              <w:rPr>
                <w:rFonts w:ascii="Times New Roman" w:hAnsi="Times New Roman" w:cs="Times New Roman"/>
                <w:lang w:eastAsia="pl-PL"/>
              </w:rPr>
              <w:t>cie paliwa gazowego w okresie 17</w:t>
            </w:r>
            <w:r w:rsidRPr="008C7410">
              <w:rPr>
                <w:rFonts w:ascii="Times New Roman" w:hAnsi="Times New Roman" w:cs="Times New Roman"/>
                <w:lang w:eastAsia="pl-PL"/>
              </w:rPr>
              <w:t xml:space="preserve"> miesięcy [kWh]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 xml:space="preserve">Cena jednostkowa netto za 1 kWh w [gr] 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netto w zł (kol. 1x2/100)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brutto w zł (kol. 3+4) (dwa miejsca po przecinku)</w:t>
            </w:r>
          </w:p>
        </w:tc>
      </w:tr>
      <w:tr w:rsidR="008E3524" w:rsidRPr="008C7410" w:rsidTr="00EE3941">
        <w:tc>
          <w:tcPr>
            <w:tcW w:w="2072" w:type="dxa"/>
          </w:tcPr>
          <w:p w:rsidR="008E3524" w:rsidRPr="008C7410" w:rsidRDefault="008E3524" w:rsidP="00EE3941">
            <w:pPr>
              <w:pStyle w:val="Bezodstpw"/>
              <w:tabs>
                <w:tab w:val="center" w:pos="928"/>
              </w:tabs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</w:tr>
      <w:tr w:rsidR="008E3524" w:rsidRPr="008C7410" w:rsidTr="00EE3941">
        <w:tc>
          <w:tcPr>
            <w:tcW w:w="2072" w:type="dxa"/>
          </w:tcPr>
          <w:p w:rsidR="008E3524" w:rsidRPr="008C7410" w:rsidRDefault="00FB250F" w:rsidP="00FB250F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39</w:t>
            </w:r>
            <w:r w:rsidR="008E3524" w:rsidRPr="008C7410">
              <w:rPr>
                <w:rFonts w:ascii="Times New Roman" w:hAnsi="Times New Roman" w:cs="Times New Roman"/>
                <w:lang w:eastAsia="pl-PL"/>
              </w:rPr>
              <w:t>.</w:t>
            </w:r>
            <w:r w:rsidRPr="008C7410">
              <w:rPr>
                <w:rFonts w:ascii="Times New Roman" w:hAnsi="Times New Roman" w:cs="Times New Roman"/>
                <w:lang w:eastAsia="pl-PL"/>
              </w:rPr>
              <w:t>0</w:t>
            </w:r>
            <w:r w:rsidR="008E3524" w:rsidRPr="008C7410">
              <w:rPr>
                <w:rFonts w:ascii="Times New Roman" w:hAnsi="Times New Roman" w:cs="Times New Roman"/>
                <w:lang w:eastAsia="pl-PL"/>
              </w:rPr>
              <w:t>00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8E3524" w:rsidRPr="008C7410" w:rsidRDefault="008E3524" w:rsidP="008E3524">
      <w:pPr>
        <w:pStyle w:val="Bezodstpw"/>
        <w:rPr>
          <w:rFonts w:ascii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>II. Opłata abonamentowa</w:t>
      </w:r>
    </w:p>
    <w:tbl>
      <w:tblPr>
        <w:tblStyle w:val="Tabela-Siatka"/>
        <w:tblW w:w="0" w:type="auto"/>
        <w:tblLook w:val="04A0"/>
      </w:tblPr>
      <w:tblGrid>
        <w:gridCol w:w="2072"/>
        <w:gridCol w:w="2156"/>
        <w:gridCol w:w="1972"/>
        <w:gridCol w:w="1544"/>
        <w:gridCol w:w="1544"/>
      </w:tblGrid>
      <w:tr w:rsidR="008E3524" w:rsidRPr="00C5517A" w:rsidTr="00EE3941">
        <w:tc>
          <w:tcPr>
            <w:tcW w:w="2072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Szacowana ilość miesięcy</w:t>
            </w:r>
          </w:p>
        </w:tc>
        <w:tc>
          <w:tcPr>
            <w:tcW w:w="2156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Cena jednostkowa netto za opłatę abonamentową [zł]</w:t>
            </w:r>
          </w:p>
        </w:tc>
        <w:tc>
          <w:tcPr>
            <w:tcW w:w="1972" w:type="dxa"/>
          </w:tcPr>
          <w:p w:rsidR="008E3524" w:rsidRPr="00C5517A" w:rsidRDefault="00345356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Wartość netto w zł (kol. 1x2)[17</w:t>
            </w:r>
            <w:r w:rsidR="008E3524"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 xml:space="preserve"> mc x zł]</w:t>
            </w:r>
          </w:p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</w:p>
        </w:tc>
        <w:tc>
          <w:tcPr>
            <w:tcW w:w="1544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Wartość brutto w zł (kol. 3+4) (dwa miejsca po przecinku)</w:t>
            </w:r>
          </w:p>
        </w:tc>
      </w:tr>
      <w:tr w:rsidR="008E3524" w:rsidRPr="00C5517A" w:rsidTr="00EE3941">
        <w:tc>
          <w:tcPr>
            <w:tcW w:w="2072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1</w:t>
            </w:r>
          </w:p>
        </w:tc>
        <w:tc>
          <w:tcPr>
            <w:tcW w:w="2156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2</w:t>
            </w:r>
          </w:p>
        </w:tc>
        <w:tc>
          <w:tcPr>
            <w:tcW w:w="1972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3</w:t>
            </w:r>
          </w:p>
        </w:tc>
        <w:tc>
          <w:tcPr>
            <w:tcW w:w="1544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4</w:t>
            </w:r>
          </w:p>
        </w:tc>
        <w:tc>
          <w:tcPr>
            <w:tcW w:w="1544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5</w:t>
            </w:r>
          </w:p>
        </w:tc>
      </w:tr>
      <w:tr w:rsidR="008E3524" w:rsidRPr="00C5517A" w:rsidTr="00EE3941">
        <w:tc>
          <w:tcPr>
            <w:tcW w:w="2072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1</w:t>
            </w:r>
            <w:r w:rsidR="00FB250F"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7</w:t>
            </w:r>
          </w:p>
        </w:tc>
        <w:tc>
          <w:tcPr>
            <w:tcW w:w="2156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</w:p>
        </w:tc>
        <w:tc>
          <w:tcPr>
            <w:tcW w:w="1972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</w:p>
        </w:tc>
        <w:tc>
          <w:tcPr>
            <w:tcW w:w="1544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</w:p>
        </w:tc>
        <w:tc>
          <w:tcPr>
            <w:tcW w:w="1544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</w:p>
        </w:tc>
      </w:tr>
    </w:tbl>
    <w:p w:rsidR="008E3524" w:rsidRPr="00C5517A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lang w:eastAsia="pl-PL"/>
        </w:rPr>
      </w:pPr>
    </w:p>
    <w:p w:rsidR="008E3524" w:rsidRPr="00C5517A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color w:val="1F497D" w:themeColor="text2"/>
          <w:lang w:eastAsia="pl-PL"/>
        </w:rPr>
      </w:pPr>
      <w:r w:rsidRPr="00C5517A">
        <w:rPr>
          <w:rFonts w:ascii="Times New Roman" w:eastAsia="Times New Roman" w:hAnsi="Times New Roman" w:cs="Times New Roman"/>
          <w:color w:val="1F497D" w:themeColor="text2"/>
          <w:lang w:eastAsia="pl-PL"/>
        </w:rPr>
        <w:t>III. Opłata stała</w:t>
      </w:r>
    </w:p>
    <w:tbl>
      <w:tblPr>
        <w:tblStyle w:val="Tabela-Siatka"/>
        <w:tblW w:w="0" w:type="auto"/>
        <w:tblLook w:val="04A0"/>
      </w:tblPr>
      <w:tblGrid>
        <w:gridCol w:w="2072"/>
        <w:gridCol w:w="2156"/>
        <w:gridCol w:w="1972"/>
        <w:gridCol w:w="1544"/>
        <w:gridCol w:w="1544"/>
      </w:tblGrid>
      <w:tr w:rsidR="008E3524" w:rsidRPr="00C5517A" w:rsidTr="00EE3941">
        <w:tc>
          <w:tcPr>
            <w:tcW w:w="2072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Moc umowna * ilość dni obowiązywania umowy * liczba godzin</w:t>
            </w:r>
          </w:p>
          <w:p w:rsidR="008E3524" w:rsidRPr="00C5517A" w:rsidRDefault="008E3524" w:rsidP="001C4FE0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(</w:t>
            </w:r>
            <w:r w:rsidR="00336C47"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121</w:t>
            </w:r>
            <w:r w:rsidR="001C4FE0"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 xml:space="preserve"> *517*24</w:t>
            </w: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)</w:t>
            </w:r>
          </w:p>
        </w:tc>
        <w:tc>
          <w:tcPr>
            <w:tcW w:w="2156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Cena jednostkowa netto za opłatę stałą [zł]</w:t>
            </w:r>
          </w:p>
        </w:tc>
        <w:tc>
          <w:tcPr>
            <w:tcW w:w="1972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bookmarkStart w:id="0" w:name="_GoBack"/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W</w:t>
            </w:r>
            <w:r w:rsidR="00345356"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artość netto w zł (kol. 1x2) [17</w:t>
            </w: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 xml:space="preserve"> mc x zł]</w:t>
            </w:r>
          </w:p>
          <w:bookmarkEnd w:id="0"/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</w:p>
        </w:tc>
        <w:tc>
          <w:tcPr>
            <w:tcW w:w="1544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  <w:r w:rsidRPr="00C5517A">
              <w:rPr>
                <w:rFonts w:ascii="Times New Roman" w:hAnsi="Times New Roman" w:cs="Times New Roman"/>
                <w:color w:val="1F497D" w:themeColor="text2"/>
                <w:lang w:eastAsia="pl-PL"/>
              </w:rPr>
              <w:t>Wartość brutto w zł (kol. 3+4) (dwa miejsca po przecinku)</w:t>
            </w:r>
          </w:p>
          <w:p w:rsidR="008E3524" w:rsidRPr="00C5517A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color w:val="1F497D" w:themeColor="text2"/>
                <w:lang w:eastAsia="pl-PL"/>
              </w:rPr>
            </w:pPr>
          </w:p>
        </w:tc>
      </w:tr>
      <w:tr w:rsidR="008E3524" w:rsidRPr="008C7410" w:rsidTr="00EE3941">
        <w:trPr>
          <w:trHeight w:val="340"/>
        </w:trPr>
        <w:tc>
          <w:tcPr>
            <w:tcW w:w="20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</w:tr>
      <w:tr w:rsidR="008E3524" w:rsidRPr="008C7410" w:rsidTr="00EE3941">
        <w:tc>
          <w:tcPr>
            <w:tcW w:w="2072" w:type="dxa"/>
          </w:tcPr>
          <w:p w:rsidR="008E3524" w:rsidRPr="008C7410" w:rsidRDefault="00EE3941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336C47">
              <w:rPr>
                <w:rFonts w:ascii="Times New Roman" w:hAnsi="Times New Roman" w:cs="Times New Roman"/>
                <w:lang w:eastAsia="pl-PL"/>
              </w:rPr>
              <w:t>1</w:t>
            </w:r>
            <w:r w:rsidR="00336C47" w:rsidRPr="00336C47">
              <w:rPr>
                <w:rFonts w:ascii="Times New Roman" w:hAnsi="Times New Roman" w:cs="Times New Roman"/>
                <w:lang w:eastAsia="pl-PL"/>
              </w:rPr>
              <w:t>2</w:t>
            </w:r>
            <w:r w:rsidR="00336C47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>IV. Opłata zmienna</w:t>
      </w:r>
    </w:p>
    <w:tbl>
      <w:tblPr>
        <w:tblStyle w:val="Tabela-Siatka"/>
        <w:tblW w:w="0" w:type="auto"/>
        <w:tblLook w:val="04A0"/>
      </w:tblPr>
      <w:tblGrid>
        <w:gridCol w:w="2072"/>
        <w:gridCol w:w="2156"/>
        <w:gridCol w:w="1972"/>
        <w:gridCol w:w="1544"/>
        <w:gridCol w:w="1544"/>
      </w:tblGrid>
      <w:tr w:rsidR="008E3524" w:rsidRPr="008C7410" w:rsidTr="00EE3941">
        <w:tc>
          <w:tcPr>
            <w:tcW w:w="20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Szacowane zuży</w:t>
            </w:r>
            <w:r w:rsidR="005078EE">
              <w:rPr>
                <w:rFonts w:ascii="Times New Roman" w:hAnsi="Times New Roman" w:cs="Times New Roman"/>
                <w:lang w:eastAsia="pl-PL"/>
              </w:rPr>
              <w:t>cie paliwa gazowego w okresie 17</w:t>
            </w:r>
            <w:r w:rsidRPr="008C7410">
              <w:rPr>
                <w:rFonts w:ascii="Times New Roman" w:hAnsi="Times New Roman" w:cs="Times New Roman"/>
                <w:lang w:eastAsia="pl-PL"/>
              </w:rPr>
              <w:t xml:space="preserve"> miesięcy [kWh]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 xml:space="preserve">Cena jednostkowa netto za 1 kWh w [gr] 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netto w zł (kol. 1x2/100)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podatku VAT 23%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Wartość brutto w zł (kol. 3+4) (dwa miejsca po przecinku)</w:t>
            </w:r>
          </w:p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8E3524" w:rsidRPr="008C7410" w:rsidTr="00EE3941">
        <w:tc>
          <w:tcPr>
            <w:tcW w:w="20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2</w:t>
            </w: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4</w:t>
            </w: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</w:tr>
      <w:tr w:rsidR="008E3524" w:rsidRPr="008C7410" w:rsidTr="00EE3941">
        <w:tc>
          <w:tcPr>
            <w:tcW w:w="2072" w:type="dxa"/>
          </w:tcPr>
          <w:p w:rsidR="008E3524" w:rsidRPr="008C7410" w:rsidRDefault="00FB250F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C7410">
              <w:rPr>
                <w:rFonts w:ascii="Times New Roman" w:hAnsi="Times New Roman" w:cs="Times New Roman"/>
                <w:lang w:eastAsia="pl-PL"/>
              </w:rPr>
              <w:t>39.000</w:t>
            </w:r>
          </w:p>
        </w:tc>
        <w:tc>
          <w:tcPr>
            <w:tcW w:w="2156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72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544" w:type="dxa"/>
          </w:tcPr>
          <w:p w:rsidR="008E3524" w:rsidRPr="008C7410" w:rsidRDefault="008E3524" w:rsidP="00EE394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84CBC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 xml:space="preserve">Cena oferty brutto (suma pozycji I.5 do IV.5):  </w:t>
      </w:r>
    </w:p>
    <w:p w:rsidR="00984CBC" w:rsidRDefault="00984CBC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 </w:t>
      </w: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>(słownie ................................................................................................................ złotych)</w:t>
      </w: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>............................., dn..................................                .....................................................................</w:t>
      </w:r>
    </w:p>
    <w:p w:rsidR="008E3524" w:rsidRPr="008C7410" w:rsidRDefault="008E3524" w:rsidP="008E352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C7410">
        <w:rPr>
          <w:rFonts w:ascii="Times New Roman" w:eastAsia="Times New Roman" w:hAnsi="Times New Roman" w:cs="Times New Roman"/>
          <w:lang w:eastAsia="pl-PL"/>
        </w:rPr>
        <w:t xml:space="preserve">      miejscowość                        data                                                      podpis/  pieczęć</w:t>
      </w:r>
    </w:p>
    <w:p w:rsidR="00A02C5F" w:rsidRPr="008C7410" w:rsidRDefault="00A02C5F">
      <w:pPr>
        <w:rPr>
          <w:rFonts w:ascii="Times New Roman" w:hAnsi="Times New Roman" w:cs="Times New Roman"/>
        </w:rPr>
      </w:pPr>
    </w:p>
    <w:sectPr w:rsidR="00A02C5F" w:rsidRPr="008C7410" w:rsidSect="008E3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3524"/>
    <w:rsid w:val="001C4FE0"/>
    <w:rsid w:val="002F4A6D"/>
    <w:rsid w:val="00336C47"/>
    <w:rsid w:val="00345356"/>
    <w:rsid w:val="005078EE"/>
    <w:rsid w:val="00851A62"/>
    <w:rsid w:val="008C7410"/>
    <w:rsid w:val="008E3524"/>
    <w:rsid w:val="00984CBC"/>
    <w:rsid w:val="009A2DFF"/>
    <w:rsid w:val="00A02C5F"/>
    <w:rsid w:val="00C5517A"/>
    <w:rsid w:val="00D22718"/>
    <w:rsid w:val="00D42FA0"/>
    <w:rsid w:val="00EE3941"/>
    <w:rsid w:val="00F04AF4"/>
    <w:rsid w:val="00FB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E352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E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Chęcińska-Dendra</dc:creator>
  <cp:lastModifiedBy>barbarachecinska</cp:lastModifiedBy>
  <cp:revision>5</cp:revision>
  <dcterms:created xsi:type="dcterms:W3CDTF">2021-01-05T11:07:00Z</dcterms:created>
  <dcterms:modified xsi:type="dcterms:W3CDTF">2021-01-05T14:24:00Z</dcterms:modified>
</cp:coreProperties>
</file>